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54DCF" w14:textId="77777777" w:rsidR="00584350" w:rsidRDefault="00584350" w:rsidP="00584350">
      <w:pPr>
        <w:pStyle w:val="NormalWeb"/>
      </w:pPr>
      <w:r>
        <w:rPr>
          <w:rStyle w:val="Textoennegrita"/>
        </w:rPr>
        <w:t>WORKSHOP TEI13. Fab Lab Barcelona</w:t>
      </w:r>
      <w:r>
        <w:br/>
        <w:t>This studio will allow participants with non-technical-education to learn basic skills and electronics concepts that include combining reactive paints with traditional art techniques. Participants will learn color theory by mixing reactive paints with traditional art techniques, such as watercolor or acrylic painting, as a bridge to introduce them to basic electronics concepts in order to make a basic animation on their painting or illustration. The goal of the studio is to familiarize participants with new available materials, introduce them to simple circuitry concepts and to learn new practices of creating artwork with electronics.</w:t>
      </w:r>
    </w:p>
    <w:p w14:paraId="6DC6D1BE" w14:textId="77777777" w:rsidR="00584350" w:rsidRDefault="00584350" w:rsidP="00584350">
      <w:pPr>
        <w:pStyle w:val="NormalWeb"/>
      </w:pPr>
      <w:r>
        <w:t>This studio workshop has been designed by an art teacher to promote experimental, interdisciplinary learning of art techniques. The aim is to encourage participants to learn values and new art practices so as they can explore new forms of expression in interactive art. The workshop will focus on cultivating each participant’s ability to re-imagine new practices and to rethink emerging hands-on techniques in teaching art through new methods that could eventually involve the use of new technologies.</w:t>
      </w:r>
    </w:p>
    <w:p w14:paraId="7F69542A" w14:textId="77777777" w:rsidR="007E1E55" w:rsidRDefault="007E1E55" w:rsidP="007E1E55">
      <w:r>
        <w:t>Fablab Barcelona</w:t>
      </w:r>
    </w:p>
    <w:p w14:paraId="06CED010" w14:textId="77777777" w:rsidR="007E1E55" w:rsidRDefault="007E1E55" w:rsidP="007E1E55">
      <w:bookmarkStart w:id="0" w:name="_GoBack"/>
      <w:bookmarkEnd w:id="0"/>
    </w:p>
    <w:p w14:paraId="4710B294" w14:textId="77777777" w:rsidR="007E1E55" w:rsidRDefault="007E1E55" w:rsidP="007E1E55">
      <w:r w:rsidRPr="007E1E55">
        <w:t>http://www.tei-conf.org/13/studios</w:t>
      </w:r>
      <w:r>
        <w:t xml:space="preserve"> </w:t>
      </w:r>
    </w:p>
    <w:p w14:paraId="669FBD84" w14:textId="77777777" w:rsidR="00AC5513" w:rsidRDefault="007E1E55" w:rsidP="007E1E55">
      <w:r>
        <w:t xml:space="preserve">Tutorial :  </w:t>
      </w:r>
      <w:r w:rsidRPr="007E1E55">
        <w:t>http://paolaguimerans.com/tutorial/</w:t>
      </w:r>
    </w:p>
    <w:sectPr w:rsidR="00AC5513" w:rsidSect="00AC5513">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350"/>
    <w:rsid w:val="00584350"/>
    <w:rsid w:val="007E1E55"/>
    <w:rsid w:val="00AC55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6B7333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84350"/>
    <w:pPr>
      <w:spacing w:before="100" w:beforeAutospacing="1" w:after="100" w:afterAutospacing="1"/>
    </w:pPr>
    <w:rPr>
      <w:rFonts w:ascii="Times" w:hAnsi="Times" w:cs="Times New Roman"/>
      <w:sz w:val="20"/>
      <w:szCs w:val="20"/>
      <w:lang w:val="en-US"/>
    </w:rPr>
  </w:style>
  <w:style w:type="character" w:styleId="Textoennegrita">
    <w:name w:val="Strong"/>
    <w:basedOn w:val="Fuentedeprrafopredeter"/>
    <w:uiPriority w:val="22"/>
    <w:qFormat/>
    <w:rsid w:val="00584350"/>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84350"/>
    <w:pPr>
      <w:spacing w:before="100" w:beforeAutospacing="1" w:after="100" w:afterAutospacing="1"/>
    </w:pPr>
    <w:rPr>
      <w:rFonts w:ascii="Times" w:hAnsi="Times" w:cs="Times New Roman"/>
      <w:sz w:val="20"/>
      <w:szCs w:val="20"/>
      <w:lang w:val="en-US"/>
    </w:rPr>
  </w:style>
  <w:style w:type="character" w:styleId="Textoennegrita">
    <w:name w:val="Strong"/>
    <w:basedOn w:val="Fuentedeprrafopredeter"/>
    <w:uiPriority w:val="22"/>
    <w:qFormat/>
    <w:rsid w:val="005843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807137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1085</Characters>
  <Application>Microsoft Macintosh Word</Application>
  <DocSecurity>0</DocSecurity>
  <Lines>9</Lines>
  <Paragraphs>2</Paragraphs>
  <ScaleCrop>false</ScaleCrop>
  <Company/>
  <LinksUpToDate>false</LinksUpToDate>
  <CharactersWithSpaces>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2</cp:revision>
  <dcterms:created xsi:type="dcterms:W3CDTF">2014-09-14T17:59:00Z</dcterms:created>
  <dcterms:modified xsi:type="dcterms:W3CDTF">2014-09-14T18:01:00Z</dcterms:modified>
</cp:coreProperties>
</file>